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9FC1" w14:textId="77777777" w:rsidR="001047AA" w:rsidRDefault="001047AA" w:rsidP="001047AA">
      <w:pPr>
        <w:spacing w:before="240" w:line="276" w:lineRule="auto"/>
        <w:rPr>
          <w:rFonts w:ascii="Montserrat" w:eastAsia="Montserrat" w:hAnsi="Montserrat" w:cs="Montserrat"/>
          <w:b/>
          <w:color w:val="4468B1"/>
          <w:sz w:val="46"/>
          <w:szCs w:val="46"/>
        </w:rPr>
      </w:pPr>
      <w:r>
        <w:rPr>
          <w:rFonts w:ascii="Roboto" w:eastAsia="Roboto" w:hAnsi="Roboto" w:cs="Roboto"/>
          <w:b/>
          <w:sz w:val="56"/>
          <w:szCs w:val="56"/>
        </w:rPr>
        <w:t>SHAMAR</w:t>
      </w:r>
      <w:r>
        <w:rPr>
          <w:rFonts w:ascii="Roboto" w:eastAsia="Roboto" w:hAnsi="Roboto" w:cs="Roboto"/>
          <w:b/>
          <w:color w:val="4468B1"/>
          <w:sz w:val="56"/>
          <w:szCs w:val="56"/>
        </w:rPr>
        <w:t xml:space="preserve"> BENOIT</w:t>
      </w:r>
    </w:p>
    <w:p w14:paraId="70647984" w14:textId="77777777" w:rsidR="001047AA" w:rsidRPr="00E37698" w:rsidRDefault="001047AA" w:rsidP="001047AA">
      <w:pPr>
        <w:spacing w:after="240" w:line="276" w:lineRule="auto"/>
        <w:rPr>
          <w:rFonts w:ascii="Roboto" w:eastAsia="Roboto" w:hAnsi="Roboto" w:cs="Roboto"/>
          <w:b/>
        </w:rPr>
      </w:pPr>
      <w:r w:rsidRPr="00E37698">
        <w:rPr>
          <w:rFonts w:ascii="Roboto" w:eastAsia="Roboto" w:hAnsi="Roboto" w:cs="Roboto"/>
          <w:b/>
        </w:rPr>
        <w:t xml:space="preserve">Founding AI Experience Designer (AIXD) | Principal Product Designer </w:t>
      </w:r>
      <w:r>
        <w:rPr>
          <w:rFonts w:ascii="Roboto" w:eastAsia="Roboto" w:hAnsi="Roboto" w:cs="Roboto"/>
          <w:b/>
        </w:rPr>
        <w:br/>
      </w:r>
      <w:r>
        <w:rPr>
          <w:rFonts w:ascii="Roboto" w:eastAsia="Roboto" w:hAnsi="Roboto" w:cs="Roboto"/>
          <w:color w:val="0070C0"/>
          <w:sz w:val="20"/>
          <w:szCs w:val="20"/>
        </w:rPr>
        <w:t xml:space="preserve">(904) 605-2502  </w:t>
      </w:r>
      <w:r>
        <w:rPr>
          <w:rFonts w:ascii="Roboto" w:eastAsia="Roboto" w:hAnsi="Roboto" w:cs="Roboto"/>
          <w:sz w:val="20"/>
          <w:szCs w:val="20"/>
        </w:rPr>
        <w:t xml:space="preserve">|  </w:t>
      </w:r>
      <w:r>
        <w:rPr>
          <w:rFonts w:ascii="Roboto" w:eastAsia="Roboto" w:hAnsi="Roboto" w:cs="Roboto"/>
          <w:color w:val="0070C0"/>
          <w:sz w:val="20"/>
          <w:szCs w:val="20"/>
        </w:rPr>
        <w:t xml:space="preserve">shamar.benoit@gmail.com  </w:t>
      </w:r>
      <w:r>
        <w:rPr>
          <w:rFonts w:ascii="Roboto" w:eastAsia="Roboto" w:hAnsi="Roboto" w:cs="Roboto"/>
          <w:sz w:val="20"/>
          <w:szCs w:val="20"/>
        </w:rPr>
        <w:t xml:space="preserve">| </w:t>
      </w:r>
      <w:hyperlink r:id="rId5">
        <w:r>
          <w:rPr>
            <w:rFonts w:ascii="Roboto" w:eastAsia="Roboto" w:hAnsi="Roboto" w:cs="Roboto"/>
            <w:sz w:val="20"/>
            <w:szCs w:val="20"/>
          </w:rPr>
          <w:t xml:space="preserve"> </w:t>
        </w:r>
      </w:hyperlink>
      <w:hyperlink r:id="rId6">
        <w:r>
          <w:rPr>
            <w:rFonts w:ascii="Roboto" w:eastAsia="Roboto" w:hAnsi="Roboto" w:cs="Roboto"/>
            <w:color w:val="0070C0"/>
            <w:sz w:val="20"/>
            <w:szCs w:val="20"/>
            <w:u w:val="single"/>
          </w:rPr>
          <w:t>www.shamarbenoit.com</w:t>
        </w:r>
      </w:hyperlink>
      <w:r>
        <w:rPr>
          <w:rFonts w:ascii="Roboto" w:eastAsia="Roboto" w:hAnsi="Roboto" w:cs="Roboto"/>
          <w:color w:val="0070C0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>|</w:t>
      </w:r>
      <w:hyperlink r:id="rId7">
        <w:r>
          <w:rPr>
            <w:rFonts w:ascii="Roboto" w:eastAsia="Roboto" w:hAnsi="Roboto" w:cs="Roboto"/>
            <w:sz w:val="20"/>
            <w:szCs w:val="20"/>
          </w:rPr>
          <w:t xml:space="preserve"> </w:t>
        </w:r>
      </w:hyperlink>
      <w:hyperlink r:id="rId8">
        <w:r>
          <w:rPr>
            <w:rFonts w:ascii="Roboto" w:eastAsia="Roboto" w:hAnsi="Roboto" w:cs="Roboto"/>
            <w:color w:val="0070C0"/>
            <w:sz w:val="20"/>
            <w:szCs w:val="20"/>
            <w:u w:val="single"/>
          </w:rPr>
          <w:t>linkedin.com/in/</w:t>
        </w:r>
        <w:proofErr w:type="spellStart"/>
        <w:r>
          <w:rPr>
            <w:rFonts w:ascii="Roboto" w:eastAsia="Roboto" w:hAnsi="Roboto" w:cs="Roboto"/>
            <w:color w:val="0070C0"/>
            <w:sz w:val="20"/>
            <w:szCs w:val="20"/>
            <w:u w:val="single"/>
          </w:rPr>
          <w:t>shamarbenoit</w:t>
        </w:r>
        <w:proofErr w:type="spellEnd"/>
      </w:hyperlink>
    </w:p>
    <w:p w14:paraId="5996A4F4" w14:textId="77777777" w:rsidR="001047AA" w:rsidRPr="00E37698" w:rsidRDefault="001047AA" w:rsidP="001047AA">
      <w:pPr>
        <w:rPr>
          <w:rFonts w:ascii="Roboto" w:eastAsia="Roboto" w:hAnsi="Roboto" w:cs="Roboto"/>
          <w:color w:val="666666"/>
          <w:sz w:val="20"/>
          <w:szCs w:val="20"/>
        </w:rPr>
      </w:pPr>
      <w:r w:rsidRPr="00E3769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Strategic AIXD Leader with 17+ years of experience architecting scalable systems and product logic across Fintech, SaaS, and AI-native platforms. Proven track record of driving operational ROI, including a </w:t>
      </w:r>
      <w:r w:rsidRPr="00DD14A1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15-minute reduction in task time</w:t>
      </w:r>
      <w:r w:rsidRPr="00E3769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for field service teams and leading UX for a </w:t>
      </w:r>
      <w:r w:rsidRPr="00DD14A1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$4T wire transfer platform</w:t>
      </w:r>
      <w:r w:rsidRPr="00DD14A1">
        <w:rPr>
          <w:rFonts w:ascii="Roboto" w:eastAsia="Roboto Light" w:hAnsi="Roboto" w:cs="Roboto Light"/>
          <w:color w:val="666666"/>
          <w:sz w:val="20"/>
          <w:szCs w:val="20"/>
        </w:rPr>
        <w:t>.</w:t>
      </w:r>
      <w:r w:rsidRPr="00E3769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Expert in bridging the gap between non-deterministic AI capabilities and human-centric design. U.S. Navy veteran with a mission-driven approach to launching tools used by 325,000+ users.</w:t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br/>
      </w:r>
      <w:r>
        <w:rPr>
          <w:rFonts w:ascii="Roboto Light" w:eastAsia="Roboto Light" w:hAnsi="Roboto Light" w:cs="Roboto Light"/>
          <w:color w:val="666666"/>
          <w:sz w:val="22"/>
          <w:szCs w:val="22"/>
        </w:rPr>
        <w:br/>
      </w:r>
      <w:r>
        <w:rPr>
          <w:rFonts w:ascii="Roboto" w:eastAsia="Roboto" w:hAnsi="Roboto" w:cs="Roboto"/>
          <w:b/>
          <w:color w:val="4468B1"/>
          <w:sz w:val="20"/>
          <w:szCs w:val="20"/>
        </w:rPr>
        <w:t>CORE SKILLS AND TOOLS</w:t>
      </w:r>
      <w:r>
        <w:rPr>
          <w:rFonts w:ascii="Roboto" w:eastAsia="Roboto" w:hAnsi="Roboto" w:cs="Roboto"/>
          <w:color w:val="4468B1"/>
          <w:sz w:val="22"/>
          <w:szCs w:val="22"/>
        </w:rPr>
        <w:br/>
      </w:r>
      <w:r w:rsidRPr="00E37698">
        <w:rPr>
          <w:rFonts w:ascii="Roboto" w:eastAsia="Roboto" w:hAnsi="Roboto" w:cs="Roboto"/>
          <w:b/>
          <w:bCs/>
          <w:color w:val="666666"/>
          <w:sz w:val="20"/>
          <w:szCs w:val="20"/>
        </w:rPr>
        <w:t>Strategy:</w:t>
      </w:r>
      <w:r w:rsidRPr="00E37698">
        <w:rPr>
          <w:rFonts w:ascii="Roboto" w:eastAsia="Roboto" w:hAnsi="Roboto" w:cs="Roboto"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" w:hAnsi="Roboto Light" w:cs="Roboto"/>
          <w:color w:val="666666"/>
          <w:sz w:val="20"/>
          <w:szCs w:val="20"/>
        </w:rPr>
        <w:t>AI Experience Design (AIXD), Product Strategy, Systems Thinking, Design Systems, UX Research, Executive Presentation, Technical Documentation (PRDs).</w:t>
      </w:r>
    </w:p>
    <w:p w14:paraId="034302FB" w14:textId="77777777" w:rsidR="001047AA" w:rsidRPr="00E37698" w:rsidRDefault="001047AA" w:rsidP="001047AA">
      <w:pPr>
        <w:spacing w:line="360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E37698">
        <w:rPr>
          <w:rFonts w:ascii="Roboto" w:eastAsia="Roboto" w:hAnsi="Roboto" w:cs="Roboto"/>
          <w:b/>
          <w:bCs/>
          <w:color w:val="666666"/>
          <w:sz w:val="20"/>
          <w:szCs w:val="20"/>
        </w:rPr>
        <w:t>Design:</w:t>
      </w:r>
      <w:r w:rsidRPr="00E37698">
        <w:rPr>
          <w:rFonts w:ascii="Roboto Light" w:eastAsia="Roboto" w:hAnsi="Roboto Light" w:cs="Roboto"/>
          <w:color w:val="666666"/>
          <w:sz w:val="20"/>
          <w:szCs w:val="20"/>
        </w:rPr>
        <w:t xml:space="preserve"> Interaction Design, Rapid Prototyping, Usability Testing, Accessibility (WCAG), 3D Modeling/Animation, Brand Identity.</w:t>
      </w:r>
    </w:p>
    <w:p w14:paraId="3CD5FE99" w14:textId="77777777" w:rsidR="001047AA" w:rsidRDefault="001047AA" w:rsidP="001047AA">
      <w:p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E37698">
        <w:rPr>
          <w:rFonts w:ascii="Roboto" w:eastAsia="Roboto" w:hAnsi="Roboto" w:cs="Roboto"/>
          <w:b/>
          <w:bCs/>
          <w:color w:val="666666"/>
          <w:sz w:val="20"/>
          <w:szCs w:val="20"/>
        </w:rPr>
        <w:t>Tech Stack:</w:t>
      </w:r>
      <w:r w:rsidRPr="00E37698">
        <w:rPr>
          <w:rFonts w:ascii="Roboto" w:eastAsia="Roboto" w:hAnsi="Roboto" w:cs="Roboto"/>
          <w:color w:val="666666"/>
          <w:sz w:val="20"/>
          <w:szCs w:val="20"/>
        </w:rPr>
        <w:t xml:space="preserve"> </w:t>
      </w:r>
      <w:r w:rsidRPr="00E37698">
        <w:rPr>
          <w:rFonts w:ascii="Roboto Light" w:eastAsia="Roboto" w:hAnsi="Roboto Light" w:cs="Roboto"/>
          <w:color w:val="666666"/>
          <w:sz w:val="20"/>
          <w:szCs w:val="20"/>
        </w:rPr>
        <w:t>Figma (System Architecture), Gemini, Claude Code, V0, ChatGPT, Linear, React, JavaScript, HTML/CSS, Unity, Maya.</w:t>
      </w:r>
      <w:r>
        <w:rPr>
          <w:rFonts w:ascii="Roboto" w:eastAsia="Roboto" w:hAnsi="Roboto" w:cs="Roboto"/>
          <w:color w:val="666666"/>
          <w:sz w:val="22"/>
          <w:szCs w:val="22"/>
        </w:rPr>
        <w:br/>
      </w:r>
      <w:r>
        <w:rPr>
          <w:rFonts w:ascii="Roboto" w:eastAsia="Roboto" w:hAnsi="Roboto" w:cs="Roboto"/>
          <w:b/>
          <w:color w:val="4468B1"/>
          <w:sz w:val="20"/>
          <w:szCs w:val="20"/>
        </w:rPr>
        <w:br/>
        <w:t>WORK EXPERIENCE</w:t>
      </w:r>
      <w:r>
        <w:rPr>
          <w:rFonts w:ascii="Roboto Light" w:eastAsia="Roboto Light" w:hAnsi="Roboto Light" w:cs="Roboto Light"/>
          <w:color w:val="B7B7B7"/>
          <w:sz w:val="10"/>
          <w:szCs w:val="10"/>
        </w:rPr>
        <w:br/>
      </w: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Founding AI Experience Designer (AIXD)</w:t>
      </w:r>
      <w:r>
        <w:rPr>
          <w:rFonts w:ascii="Roboto" w:eastAsia="Roboto" w:hAnsi="Roboto" w:cs="Roboto"/>
          <w:b/>
          <w:color w:val="666666"/>
          <w:sz w:val="20"/>
          <w:szCs w:val="20"/>
        </w:rPr>
        <w:br/>
      </w:r>
      <w:r w:rsidRPr="00E840B8">
        <w:rPr>
          <w:rFonts w:ascii="Roboto Light" w:eastAsia="Roboto" w:hAnsi="Roboto Light" w:cs="Roboto"/>
          <w:color w:val="666666"/>
          <w:sz w:val="20"/>
          <w:szCs w:val="20"/>
        </w:rPr>
        <w:t>MSI Data, Remote</w:t>
      </w:r>
      <w:r>
        <w:rPr>
          <w:rFonts w:ascii="Roboto" w:eastAsia="Roboto" w:hAnsi="Roboto" w:cs="Roboto"/>
          <w:color w:val="666666"/>
          <w:sz w:val="20"/>
          <w:szCs w:val="20"/>
        </w:rPr>
        <w:br/>
      </w:r>
      <w:r>
        <w:rPr>
          <w:rFonts w:ascii="Roboto" w:eastAsia="Roboto" w:hAnsi="Roboto" w:cs="Roboto"/>
          <w:sz w:val="20"/>
          <w:szCs w:val="20"/>
        </w:rPr>
        <w:t>Jan 2026 - Present</w:t>
      </w:r>
    </w:p>
    <w:p w14:paraId="7894FBE3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AI Strategy &amp; ROI: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Lead end-to-end AIXD for a zero-to-one platform, architecting workflows that </w:t>
      </w:r>
      <w:r w:rsidRPr="00E840B8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reduced field service technician task time by 10–15 minutes per job</w:t>
      </w:r>
      <w:r w:rsidRPr="00E840B8">
        <w:rPr>
          <w:rFonts w:ascii="Roboto" w:eastAsia="Roboto Light" w:hAnsi="Roboto" w:cs="Roboto Light"/>
          <w:color w:val="666666"/>
          <w:sz w:val="20"/>
          <w:szCs w:val="20"/>
        </w:rPr>
        <w:t>,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directly increasing daily service capacity.</w:t>
      </w:r>
    </w:p>
    <w:p w14:paraId="06902F2D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Cs/>
          <w:color w:val="666666"/>
          <w:sz w:val="20"/>
          <w:szCs w:val="20"/>
        </w:rPr>
        <w:t>Executive Partnership: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Serve as a strategic advisor to the </w:t>
      </w:r>
      <w:r w:rsidRPr="00217153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CEO and Head of Product</w:t>
      </w:r>
      <w:r w:rsidRPr="00217153">
        <w:rPr>
          <w:rFonts w:ascii="Roboto" w:eastAsia="Roboto Light" w:hAnsi="Roboto" w:cs="Roboto Light"/>
          <w:color w:val="666666"/>
          <w:sz w:val="20"/>
          <w:szCs w:val="20"/>
        </w:rPr>
        <w:t>,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providing critical feedback on product-market </w:t>
      </w:r>
      <w:proofErr w:type="gramStart"/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>fit</w:t>
      </w:r>
      <w:proofErr w:type="gramEnd"/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and architecting visual narratives for </w:t>
      </w:r>
      <w:r w:rsidRPr="00217153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executive roadshows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and investor presentations.</w:t>
      </w:r>
    </w:p>
    <w:p w14:paraId="646E80A0" w14:textId="77777777" w:rsidR="001047AA" w:rsidRPr="00217153" w:rsidRDefault="001047AA" w:rsidP="001047AA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Systems Architecture: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Engineered a scalable </w:t>
      </w:r>
      <w:r w:rsidRPr="00217153">
        <w:rPr>
          <w:rFonts w:ascii="Roboto" w:eastAsia="Roboto Light" w:hAnsi="Roboto" w:cs="Roboto Light"/>
          <w:b/>
          <w:bCs/>
          <w:color w:val="666666"/>
          <w:sz w:val="20"/>
          <w:szCs w:val="20"/>
        </w:rPr>
        <w:t>Figma Design System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 and authored comprehensive product documentation, establishing the "source of truth" that aligns design intent with technical engineering execution.</w:t>
      </w:r>
    </w:p>
    <w:p w14:paraId="7E496B90" w14:textId="77777777" w:rsidR="001047AA" w:rsidRPr="00217153" w:rsidRDefault="001047AA" w:rsidP="001047AA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217153">
        <w:rPr>
          <w:rFonts w:ascii="Roboto" w:eastAsia="Roboto" w:hAnsi="Roboto" w:cs="Roboto"/>
          <w:color w:val="666666"/>
          <w:sz w:val="20"/>
          <w:szCs w:val="20"/>
        </w:rPr>
        <w:t>AI-Native Development:</w:t>
      </w:r>
      <w:r>
        <w:rPr>
          <w:rFonts w:ascii="Roboto" w:eastAsia="Roboto" w:hAnsi="Roboto" w:cs="Roboto"/>
          <w:color w:val="666666"/>
          <w:sz w:val="20"/>
          <w:szCs w:val="20"/>
        </w:rPr>
        <w:t xml:space="preserve">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Leverage a cutting-edge stack (Gemini, Claude Code, V0, React) to rapidly prototype and iterate on complex, non-deterministic AI interfaces and product logic.</w:t>
      </w:r>
    </w:p>
    <w:p w14:paraId="61B073AA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217153">
        <w:rPr>
          <w:rFonts w:ascii="Roboto" w:eastAsia="Roboto" w:hAnsi="Roboto" w:cs="Roboto"/>
          <w:color w:val="666666"/>
          <w:sz w:val="20"/>
          <w:szCs w:val="20"/>
        </w:rPr>
        <w:t>Full-Spectrum Brand Ownership:</w:t>
      </w:r>
      <w:r>
        <w:rPr>
          <w:rFonts w:ascii="Roboto" w:eastAsia="Roboto" w:hAnsi="Roboto" w:cs="Roboto"/>
          <w:color w:val="666666"/>
          <w:sz w:val="20"/>
          <w:szCs w:val="20"/>
        </w:rPr>
        <w:t xml:space="preserve">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Designed the foundational visual identity, including the company logo and marketing UI</w:t>
      </w:r>
      <w:r>
        <w:rPr>
          <w:rFonts w:ascii="Roboto Light" w:eastAsia="Roboto" w:hAnsi="Roboto Light" w:cs="Roboto"/>
          <w:color w:val="666666"/>
          <w:sz w:val="20"/>
          <w:szCs w:val="20"/>
        </w:rPr>
        <w:t xml:space="preserve">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while leading client discovery calls and demos to validate high-fidelity prototypes.</w:t>
      </w:r>
    </w:p>
    <w:p w14:paraId="49522071" w14:textId="77777777" w:rsidR="001047AA" w:rsidRDefault="001047AA" w:rsidP="001047AA">
      <w:p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>
        <w:rPr>
          <w:rFonts w:ascii="Roboto" w:eastAsia="Roboto" w:hAnsi="Roboto" w:cs="Roboto"/>
          <w:b/>
          <w:color w:val="666666"/>
          <w:sz w:val="20"/>
          <w:szCs w:val="20"/>
        </w:rPr>
        <w:br/>
        <w:t>Senior UX Product Design Manager / UX Consultant</w:t>
      </w:r>
      <w:r>
        <w:rPr>
          <w:rFonts w:ascii="Roboto" w:eastAsia="Roboto" w:hAnsi="Roboto" w:cs="Roboto"/>
          <w:b/>
          <w:color w:val="666666"/>
          <w:sz w:val="20"/>
          <w:szCs w:val="20"/>
        </w:rPr>
        <w:br/>
      </w:r>
      <w:r>
        <w:rPr>
          <w:rFonts w:ascii="Roboto" w:eastAsia="Roboto" w:hAnsi="Roboto" w:cs="Roboto"/>
          <w:color w:val="666666"/>
          <w:sz w:val="20"/>
          <w:szCs w:val="20"/>
        </w:rPr>
        <w:t>Freelance Design Consultant (Remote)</w:t>
      </w:r>
      <w:r>
        <w:rPr>
          <w:rFonts w:ascii="Roboto" w:eastAsia="Roboto" w:hAnsi="Roboto" w:cs="Roboto"/>
          <w:color w:val="666666"/>
          <w:sz w:val="20"/>
          <w:szCs w:val="20"/>
        </w:rPr>
        <w:br/>
      </w:r>
      <w:r>
        <w:rPr>
          <w:rFonts w:ascii="Roboto" w:eastAsia="Roboto" w:hAnsi="Roboto" w:cs="Roboto"/>
          <w:sz w:val="20"/>
          <w:szCs w:val="20"/>
        </w:rPr>
        <w:t>July 2024 - Present</w:t>
      </w:r>
    </w:p>
    <w:p w14:paraId="6EB3672A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GenAI Innovation: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 xml:space="preserve">Built a GenAI-powered UX Audit tool using </w:t>
      </w:r>
      <w:r w:rsidRPr="00E840B8">
        <w:rPr>
          <w:rFonts w:ascii="Roboto Light" w:eastAsia="Roboto Light" w:hAnsi="Roboto Light" w:cs="Roboto Light"/>
          <w:b/>
          <w:bCs/>
          <w:color w:val="666666"/>
          <w:sz w:val="20"/>
          <w:szCs w:val="20"/>
        </w:rPr>
        <w:t>Glide + Make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>, enabling adaptive design feedback and improving user task success by 25% for a stealth B2B SaaS platform.</w:t>
      </w:r>
    </w:p>
    <w:p w14:paraId="7389A779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Multimodal Experience: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>Designed interfaces incorporating voice, visual, and 3D interaction in AR/VR environments for diverse client needs.</w:t>
      </w:r>
    </w:p>
    <w:p w14:paraId="02EAB87C" w14:textId="77777777" w:rsidR="001047AA" w:rsidRDefault="001047AA" w:rsidP="001047AA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color w:val="666666"/>
          <w:sz w:val="20"/>
          <w:szCs w:val="20"/>
        </w:rPr>
      </w:pPr>
      <w:r w:rsidRPr="00E840B8">
        <w:rPr>
          <w:rFonts w:ascii="Roboto" w:eastAsia="Roboto" w:hAnsi="Roboto" w:cs="Roboto"/>
          <w:b/>
          <w:color w:val="666666"/>
          <w:sz w:val="20"/>
          <w:szCs w:val="20"/>
        </w:rPr>
        <w:t>Operational Streamlining:</w:t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 </w:t>
      </w:r>
      <w:r w:rsidRPr="00E840B8">
        <w:rPr>
          <w:rFonts w:ascii="Roboto Light" w:eastAsia="Roboto Light" w:hAnsi="Roboto Light" w:cs="Roboto Light"/>
          <w:color w:val="666666"/>
          <w:sz w:val="20"/>
          <w:szCs w:val="20"/>
        </w:rPr>
        <w:t>Redesigned the CMS and content pipeline for a celebrity fitness brand, reducing publishing time by 50% and improving workflow efficiency.</w:t>
      </w:r>
    </w:p>
    <w:p w14:paraId="01B41357" w14:textId="77777777" w:rsidR="001047AA" w:rsidRDefault="001047AA" w:rsidP="001047AA">
      <w:pPr>
        <w:spacing w:before="240" w:line="276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666666"/>
          <w:sz w:val="20"/>
          <w:szCs w:val="20"/>
        </w:rPr>
        <w:t>Senior Manager of User Experience &amp; Engineering</w:t>
      </w:r>
      <w:r>
        <w:rPr>
          <w:rFonts w:ascii="Roboto" w:eastAsia="Roboto" w:hAnsi="Roboto" w:cs="Roboto"/>
          <w:b/>
          <w:color w:val="666666"/>
          <w:sz w:val="20"/>
          <w:szCs w:val="20"/>
        </w:rPr>
        <w:br/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t>JP Morgan Chase, San Francisco, CA</w:t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br/>
      </w:r>
      <w:r>
        <w:rPr>
          <w:rFonts w:ascii="Roboto" w:eastAsia="Roboto" w:hAnsi="Roboto" w:cs="Roboto"/>
          <w:sz w:val="20"/>
          <w:szCs w:val="20"/>
        </w:rPr>
        <w:t>January 2018 - July 2024</w:t>
      </w:r>
    </w:p>
    <w:p w14:paraId="74569D1D" w14:textId="77777777" w:rsidR="001047AA" w:rsidRDefault="001047AA" w:rsidP="001047AA">
      <w:pPr>
        <w:numPr>
          <w:ilvl w:val="0"/>
          <w:numId w:val="2"/>
        </w:numPr>
        <w:spacing w:line="276" w:lineRule="auto"/>
        <w:rPr>
          <w:color w:val="7F7F7F"/>
          <w:sz w:val="20"/>
          <w:szCs w:val="20"/>
        </w:rPr>
      </w:pPr>
      <w:r w:rsidRPr="00E37698">
        <w:rPr>
          <w:rFonts w:ascii="Roboto" w:eastAsia="Roboto" w:hAnsi="Roboto" w:cs="Roboto"/>
          <w:b/>
          <w:color w:val="7F7F7F"/>
          <w:sz w:val="20"/>
          <w:szCs w:val="20"/>
        </w:rPr>
        <w:t>Enterprise Scale:</w:t>
      </w:r>
      <w:r>
        <w:rPr>
          <w:rFonts w:ascii="Roboto" w:eastAsia="Roboto" w:hAnsi="Roboto" w:cs="Roboto"/>
          <w:b/>
          <w:color w:val="7F7F7F"/>
          <w:sz w:val="20"/>
          <w:szCs w:val="20"/>
        </w:rPr>
        <w:t xml:space="preserve"> </w:t>
      </w:r>
      <w:r w:rsidRPr="00E37698">
        <w:rPr>
          <w:rFonts w:ascii="Roboto Light" w:eastAsia="Roboto Light" w:hAnsi="Roboto Light" w:cs="Roboto Light"/>
          <w:color w:val="7F7F7F"/>
          <w:sz w:val="20"/>
          <w:szCs w:val="20"/>
        </w:rPr>
        <w:t xml:space="preserve">Spearheaded the design and launch of </w:t>
      </w:r>
      <w:r w:rsidRPr="00E37698">
        <w:rPr>
          <w:rFonts w:ascii="Roboto" w:eastAsia="Roboto Light" w:hAnsi="Roboto" w:cs="Roboto Light"/>
          <w:b/>
          <w:bCs/>
          <w:color w:val="7F7F7F"/>
          <w:sz w:val="20"/>
          <w:szCs w:val="20"/>
        </w:rPr>
        <w:t>CoPilot</w:t>
      </w:r>
      <w:r w:rsidRPr="00E37698">
        <w:rPr>
          <w:rFonts w:ascii="Roboto" w:eastAsia="Roboto Light" w:hAnsi="Roboto" w:cs="Roboto Light"/>
          <w:color w:val="7F7F7F"/>
          <w:sz w:val="20"/>
          <w:szCs w:val="20"/>
        </w:rPr>
        <w:t>,</w:t>
      </w:r>
      <w:r w:rsidRPr="00E37698">
        <w:rPr>
          <w:rFonts w:ascii="Roboto Light" w:eastAsia="Roboto Light" w:hAnsi="Roboto Light" w:cs="Roboto Light"/>
          <w:color w:val="7F7F7F"/>
          <w:sz w:val="20"/>
          <w:szCs w:val="20"/>
        </w:rPr>
        <w:t xml:space="preserve"> an Outlook extension serving 3,500 bankers, boosting productivity by 25%.</w:t>
      </w:r>
    </w:p>
    <w:p w14:paraId="39D64E54" w14:textId="77777777" w:rsidR="001047AA" w:rsidRDefault="001047AA" w:rsidP="001047AA">
      <w:pPr>
        <w:numPr>
          <w:ilvl w:val="0"/>
          <w:numId w:val="2"/>
        </w:numPr>
        <w:spacing w:line="276" w:lineRule="auto"/>
        <w:rPr>
          <w:color w:val="666666"/>
          <w:sz w:val="20"/>
          <w:szCs w:val="20"/>
        </w:rPr>
      </w:pPr>
      <w:r w:rsidRPr="00E37698">
        <w:rPr>
          <w:rFonts w:ascii="Roboto" w:eastAsia="Roboto" w:hAnsi="Roboto" w:cs="Roboto"/>
          <w:b/>
          <w:color w:val="7F7F7F"/>
          <w:sz w:val="20"/>
          <w:szCs w:val="20"/>
        </w:rPr>
        <w:t>High-Value Fintech:</w:t>
      </w:r>
      <w:r>
        <w:rPr>
          <w:rFonts w:ascii="Roboto Light" w:eastAsia="Roboto Light" w:hAnsi="Roboto Light" w:cs="Roboto Light"/>
          <w:color w:val="7F7F7F"/>
          <w:sz w:val="20"/>
          <w:szCs w:val="20"/>
        </w:rPr>
        <w:t xml:space="preserve"> </w:t>
      </w:r>
      <w:r w:rsidRPr="00E37698">
        <w:rPr>
          <w:rFonts w:ascii="Roboto Light" w:eastAsia="Roboto Light" w:hAnsi="Roboto Light" w:cs="Roboto Light"/>
          <w:color w:val="7F7F7F"/>
          <w:sz w:val="20"/>
          <w:szCs w:val="20"/>
        </w:rPr>
        <w:t xml:space="preserve">Designed and delivered the </w:t>
      </w:r>
      <w:proofErr w:type="spellStart"/>
      <w:r w:rsidRPr="00E37698">
        <w:rPr>
          <w:rFonts w:ascii="Roboto" w:eastAsia="Roboto Light" w:hAnsi="Roboto" w:cs="Roboto Light"/>
          <w:b/>
          <w:bCs/>
          <w:color w:val="7F7F7F"/>
          <w:sz w:val="20"/>
          <w:szCs w:val="20"/>
        </w:rPr>
        <w:t>WiresLite</w:t>
      </w:r>
      <w:proofErr w:type="spellEnd"/>
      <w:r w:rsidRPr="00E37698">
        <w:rPr>
          <w:rFonts w:ascii="Roboto" w:eastAsia="Roboto Light" w:hAnsi="Roboto" w:cs="Roboto Light"/>
          <w:b/>
          <w:bCs/>
          <w:color w:val="7F7F7F"/>
          <w:sz w:val="20"/>
          <w:szCs w:val="20"/>
        </w:rPr>
        <w:t xml:space="preserve"> Application</w:t>
      </w:r>
      <w:r w:rsidRPr="00E37698">
        <w:rPr>
          <w:rFonts w:ascii="Roboto" w:eastAsia="Roboto Light" w:hAnsi="Roboto" w:cs="Roboto Light"/>
          <w:color w:val="7F7F7F"/>
          <w:sz w:val="20"/>
          <w:szCs w:val="20"/>
        </w:rPr>
        <w:t>,</w:t>
      </w:r>
      <w:r w:rsidRPr="00E37698">
        <w:rPr>
          <w:rFonts w:ascii="Roboto Light" w:eastAsia="Roboto Light" w:hAnsi="Roboto Light" w:cs="Roboto Light"/>
          <w:color w:val="7F7F7F"/>
          <w:sz w:val="20"/>
          <w:szCs w:val="20"/>
        </w:rPr>
        <w:t xml:space="preserve"> processing </w:t>
      </w:r>
      <w:r w:rsidRPr="00E37698">
        <w:rPr>
          <w:rFonts w:ascii="Roboto Light" w:eastAsia="Roboto Light" w:hAnsi="Roboto Light" w:cs="Roboto Light"/>
          <w:b/>
          <w:bCs/>
          <w:color w:val="7F7F7F"/>
          <w:sz w:val="20"/>
          <w:szCs w:val="20"/>
        </w:rPr>
        <w:t>$4 trillion annually</w:t>
      </w:r>
      <w:r w:rsidRPr="00E37698">
        <w:rPr>
          <w:rFonts w:ascii="Roboto Light" w:eastAsia="Roboto Light" w:hAnsi="Roboto Light" w:cs="Roboto Light"/>
          <w:color w:val="7F7F7F"/>
          <w:sz w:val="20"/>
          <w:szCs w:val="20"/>
        </w:rPr>
        <w:t xml:space="preserve"> and improving user satisfaction through data-driven design.</w:t>
      </w:r>
    </w:p>
    <w:p w14:paraId="6D87B4F8" w14:textId="77777777" w:rsidR="001047AA" w:rsidRDefault="001047AA" w:rsidP="001047AA">
      <w:pPr>
        <w:numPr>
          <w:ilvl w:val="0"/>
          <w:numId w:val="2"/>
        </w:numPr>
        <w:spacing w:line="276" w:lineRule="auto"/>
        <w:rPr>
          <w:color w:val="666666"/>
          <w:sz w:val="20"/>
          <w:szCs w:val="20"/>
        </w:rPr>
      </w:pPr>
      <w:proofErr w:type="spellStart"/>
      <w:r>
        <w:rPr>
          <w:rFonts w:ascii="Roboto" w:eastAsia="Roboto" w:hAnsi="Roboto" w:cs="Roboto"/>
          <w:b/>
          <w:color w:val="808080"/>
          <w:sz w:val="20"/>
          <w:szCs w:val="20"/>
        </w:rPr>
        <w:lastRenderedPageBreak/>
        <w:t>DesignOps</w:t>
      </w:r>
      <w:proofErr w:type="spellEnd"/>
      <w:r>
        <w:rPr>
          <w:rFonts w:ascii="Roboto" w:eastAsia="Roboto" w:hAnsi="Roboto" w:cs="Roboto"/>
          <w:b/>
          <w:color w:val="808080"/>
          <w:sz w:val="20"/>
          <w:szCs w:val="20"/>
        </w:rPr>
        <w:t xml:space="preserve"> Leadership:</w:t>
      </w:r>
      <w:r>
        <w:rPr>
          <w:rFonts w:ascii="Roboto Light" w:eastAsia="Roboto Light" w:hAnsi="Roboto Light" w:cs="Roboto Light"/>
          <w:color w:val="808080"/>
          <w:sz w:val="20"/>
          <w:szCs w:val="20"/>
        </w:rPr>
        <w:t xml:space="preserve"> </w:t>
      </w:r>
      <w:r w:rsidRPr="00E37698">
        <w:rPr>
          <w:rFonts w:ascii="Roboto Light" w:eastAsia="Roboto Light" w:hAnsi="Roboto Light" w:cs="Roboto Light"/>
          <w:color w:val="808080"/>
          <w:sz w:val="20"/>
          <w:szCs w:val="20"/>
        </w:rPr>
        <w:t>Established a unified design system and team rituals, reducing design delivery timelines by 40% and ramp-up time for new hires by 30%.</w:t>
      </w:r>
    </w:p>
    <w:p w14:paraId="0A3680BD" w14:textId="77777777" w:rsidR="001047AA" w:rsidRDefault="001047AA" w:rsidP="001047AA">
      <w:pPr>
        <w:numPr>
          <w:ilvl w:val="0"/>
          <w:numId w:val="2"/>
        </w:numPr>
        <w:spacing w:line="276" w:lineRule="auto"/>
        <w:rPr>
          <w:color w:val="7F7F7F"/>
          <w:sz w:val="20"/>
          <w:szCs w:val="20"/>
        </w:rPr>
      </w:pPr>
      <w:r w:rsidRPr="00E37698">
        <w:rPr>
          <w:rFonts w:ascii="Roboto" w:eastAsia="Roboto" w:hAnsi="Roboto" w:cs="Roboto"/>
          <w:b/>
          <w:bCs/>
          <w:color w:val="7F7F7F"/>
          <w:sz w:val="20"/>
          <w:szCs w:val="20"/>
        </w:rPr>
        <w:t>Executive Alignment:</w:t>
      </w:r>
      <w:r w:rsidRPr="00E37698">
        <w:rPr>
          <w:rFonts w:ascii="Roboto" w:eastAsia="Roboto" w:hAnsi="Roboto" w:cs="Roboto"/>
          <w:b/>
          <w:color w:val="7F7F7F"/>
          <w:sz w:val="20"/>
          <w:szCs w:val="20"/>
        </w:rPr>
        <w:t xml:space="preserve"> </w:t>
      </w:r>
      <w:r w:rsidRPr="00E37698">
        <w:rPr>
          <w:rFonts w:ascii="Roboto Light" w:eastAsia="Roboto" w:hAnsi="Roboto Light" w:cs="Roboto"/>
          <w:bCs/>
          <w:color w:val="7F7F7F"/>
          <w:sz w:val="20"/>
          <w:szCs w:val="20"/>
        </w:rPr>
        <w:t>Partnered with executives to align product roadmaps with user insights, driving innovation across global banking platforms.</w:t>
      </w:r>
    </w:p>
    <w:p w14:paraId="67F582D6" w14:textId="77777777" w:rsidR="001047AA" w:rsidRPr="00E37698" w:rsidRDefault="001047AA" w:rsidP="001047AA">
      <w:pPr>
        <w:spacing w:line="276" w:lineRule="auto"/>
        <w:ind w:firstLine="720"/>
        <w:rPr>
          <w:color w:val="7F7F7F"/>
          <w:sz w:val="20"/>
          <w:szCs w:val="20"/>
        </w:rPr>
      </w:pPr>
      <w:r w:rsidRPr="00E37698">
        <w:rPr>
          <w:rFonts w:ascii="Roboto" w:eastAsia="Roboto" w:hAnsi="Roboto" w:cs="Roboto"/>
          <w:b/>
          <w:color w:val="666666"/>
          <w:sz w:val="20"/>
          <w:szCs w:val="20"/>
        </w:rPr>
        <w:br/>
        <w:t>Lead User Experience Developer</w:t>
      </w:r>
      <w:r w:rsidRPr="00E37698">
        <w:rPr>
          <w:rFonts w:ascii="Roboto" w:eastAsia="Roboto" w:hAnsi="Roboto" w:cs="Roboto"/>
          <w:b/>
          <w:color w:val="666666"/>
          <w:sz w:val="20"/>
          <w:szCs w:val="20"/>
        </w:rPr>
        <w:br/>
      </w:r>
      <w:r w:rsidRPr="00E37698">
        <w:rPr>
          <w:rFonts w:ascii="Roboto Light" w:eastAsia="Roboto Light" w:hAnsi="Roboto Light" w:cs="Roboto Light"/>
          <w:color w:val="666666"/>
          <w:sz w:val="20"/>
          <w:szCs w:val="20"/>
        </w:rPr>
        <w:t>TIAA / EverBank, Jacksonville, FL</w:t>
      </w:r>
      <w:r w:rsidRPr="00E37698">
        <w:rPr>
          <w:rFonts w:ascii="Roboto Light" w:eastAsia="Roboto Light" w:hAnsi="Roboto Light" w:cs="Roboto Light"/>
          <w:color w:val="666666"/>
          <w:sz w:val="20"/>
          <w:szCs w:val="20"/>
        </w:rPr>
        <w:br/>
      </w:r>
      <w:r w:rsidRPr="00E37698">
        <w:rPr>
          <w:rFonts w:ascii="Roboto" w:eastAsia="Roboto" w:hAnsi="Roboto" w:cs="Roboto"/>
          <w:sz w:val="20"/>
          <w:szCs w:val="20"/>
        </w:rPr>
        <w:t>May 2016 - October 2017</w:t>
      </w:r>
    </w:p>
    <w:p w14:paraId="50A94414" w14:textId="77777777" w:rsidR="001047AA" w:rsidRPr="00E840B8" w:rsidRDefault="001047AA" w:rsidP="001047AA">
      <w:pPr>
        <w:numPr>
          <w:ilvl w:val="0"/>
          <w:numId w:val="3"/>
        </w:numPr>
        <w:spacing w:line="276" w:lineRule="auto"/>
        <w:rPr>
          <w:rFonts w:ascii="Roboto Light" w:hAnsi="Roboto Light"/>
          <w:bCs/>
          <w:color w:val="7F7F7F"/>
          <w:sz w:val="20"/>
          <w:szCs w:val="20"/>
        </w:rPr>
      </w:pPr>
      <w:r w:rsidRPr="00E840B8">
        <w:rPr>
          <w:rFonts w:ascii="Roboto Light" w:eastAsia="Roboto" w:hAnsi="Roboto Light" w:cs="Roboto"/>
          <w:bCs/>
          <w:color w:val="7F7F7F"/>
          <w:sz w:val="20"/>
          <w:szCs w:val="20"/>
        </w:rPr>
        <w:t>Directed UX and front-end development for AI/ML-powered banking applications; launched an AI chatbot that improved workflow efficiency by 30%.</w:t>
      </w:r>
    </w:p>
    <w:p w14:paraId="08A5822B" w14:textId="77777777" w:rsidR="001047AA" w:rsidRPr="00E840B8" w:rsidRDefault="001047AA" w:rsidP="001047AA">
      <w:pPr>
        <w:numPr>
          <w:ilvl w:val="0"/>
          <w:numId w:val="3"/>
        </w:numPr>
        <w:spacing w:line="276" w:lineRule="auto"/>
        <w:rPr>
          <w:rFonts w:ascii="Roboto Light" w:eastAsia="Montserrat" w:hAnsi="Roboto Light" w:cs="Montserrat"/>
          <w:bCs/>
          <w:color w:val="7F7F7F"/>
          <w:sz w:val="20"/>
          <w:szCs w:val="20"/>
        </w:rPr>
      </w:pPr>
      <w:r w:rsidRPr="00E840B8">
        <w:rPr>
          <w:rFonts w:ascii="Roboto Light" w:eastAsia="Roboto" w:hAnsi="Roboto Light" w:cs="Roboto"/>
          <w:bCs/>
          <w:color w:val="7F7F7F"/>
          <w:sz w:val="20"/>
          <w:szCs w:val="20"/>
        </w:rPr>
        <w:t>Refined mobile app retention by 15% through A/B testing and rigorous user insight analysis.</w:t>
      </w:r>
    </w:p>
    <w:p w14:paraId="507F695D" w14:textId="77777777" w:rsidR="001047AA" w:rsidRDefault="001047AA" w:rsidP="001047AA">
      <w:pPr>
        <w:spacing w:before="240" w:line="276" w:lineRule="auto"/>
        <w:rPr>
          <w:rFonts w:ascii="Roboto Light" w:eastAsia="Roboto Light" w:hAnsi="Roboto Light" w:cs="Roboto Light"/>
          <w:color w:val="666666"/>
          <w:sz w:val="22"/>
          <w:szCs w:val="22"/>
        </w:rPr>
      </w:pPr>
      <w:r>
        <w:rPr>
          <w:rFonts w:ascii="Roboto" w:eastAsia="Roboto" w:hAnsi="Roboto" w:cs="Roboto"/>
          <w:b/>
          <w:color w:val="4468B1"/>
          <w:sz w:val="20"/>
          <w:szCs w:val="20"/>
        </w:rPr>
        <w:t>CERTIFICATIONS (75+ Total)</w:t>
      </w:r>
      <w:r>
        <w:rPr>
          <w:rFonts w:ascii="Roboto" w:eastAsia="Roboto" w:hAnsi="Roboto" w:cs="Roboto"/>
          <w:color w:val="4468B1"/>
          <w:sz w:val="22"/>
          <w:szCs w:val="22"/>
        </w:rPr>
        <w:br/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Google: </w:t>
      </w:r>
      <w:r w:rsidRPr="00217153">
        <w:rPr>
          <w:rFonts w:ascii="Roboto Light" w:eastAsia="Roboto" w:hAnsi="Roboto Light" w:cs="Roboto"/>
          <w:bCs/>
          <w:color w:val="666666"/>
          <w:sz w:val="20"/>
          <w:szCs w:val="20"/>
        </w:rPr>
        <w:t>UX Design Specialist, Agile Project Management, Product Management</w:t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br/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IBM: </w:t>
      </w:r>
      <w:r w:rsidRPr="00217153">
        <w:rPr>
          <w:rFonts w:ascii="Roboto Light" w:eastAsia="Roboto" w:hAnsi="Roboto Light" w:cs="Roboto"/>
          <w:bCs/>
          <w:color w:val="666666"/>
          <w:sz w:val="20"/>
          <w:szCs w:val="20"/>
        </w:rPr>
        <w:t>Generative AI Essentials (LLMs, Prompt Engineering, Bias Mitigation)</w:t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br/>
      </w:r>
      <w:r>
        <w:rPr>
          <w:rFonts w:ascii="Roboto" w:eastAsia="Roboto" w:hAnsi="Roboto" w:cs="Roboto"/>
          <w:b/>
          <w:color w:val="666666"/>
          <w:sz w:val="20"/>
          <w:szCs w:val="20"/>
        </w:rPr>
        <w:t>Vanderbilt University:</w:t>
      </w:r>
      <w:r w:rsidRPr="00217153">
        <w:rPr>
          <w:rFonts w:ascii="Roboto" w:eastAsia="Roboto" w:hAnsi="Roboto" w:cs="Roboto"/>
          <w:bCs/>
          <w:color w:val="666666"/>
          <w:sz w:val="20"/>
          <w:szCs w:val="20"/>
        </w:rPr>
        <w:t xml:space="preserve"> </w:t>
      </w:r>
      <w:r w:rsidRPr="00217153">
        <w:rPr>
          <w:rFonts w:ascii="Roboto Light" w:eastAsia="Roboto" w:hAnsi="Roboto Light" w:cs="Roboto"/>
          <w:bCs/>
          <w:color w:val="666666"/>
          <w:sz w:val="20"/>
          <w:szCs w:val="20"/>
        </w:rPr>
        <w:t>Prompt Engineering</w:t>
      </w:r>
      <w:r w:rsidRPr="00217153">
        <w:rPr>
          <w:rFonts w:ascii="Roboto Light" w:eastAsia="Roboto Light" w:hAnsi="Roboto Light" w:cs="Roboto Light"/>
          <w:bCs/>
          <w:color w:val="666666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color w:val="666666"/>
          <w:sz w:val="20"/>
          <w:szCs w:val="20"/>
        </w:rPr>
        <w:t>for AI-enhanced UX</w:t>
      </w:r>
      <w:r>
        <w:rPr>
          <w:rFonts w:ascii="Roboto" w:eastAsia="Roboto" w:hAnsi="Roboto" w:cs="Roboto"/>
          <w:color w:val="666666"/>
          <w:sz w:val="20"/>
          <w:szCs w:val="20"/>
        </w:rPr>
        <w:br/>
      </w:r>
      <w:r>
        <w:rPr>
          <w:rFonts w:ascii="Roboto" w:eastAsia="Roboto" w:hAnsi="Roboto" w:cs="Roboto"/>
          <w:b/>
          <w:color w:val="4468B1"/>
          <w:sz w:val="20"/>
          <w:szCs w:val="20"/>
        </w:rPr>
        <w:br/>
        <w:t>EDUCATION</w:t>
      </w:r>
      <w:r>
        <w:rPr>
          <w:rFonts w:ascii="Roboto" w:eastAsia="Roboto" w:hAnsi="Roboto" w:cs="Roboto"/>
          <w:b/>
          <w:color w:val="4468B1"/>
          <w:sz w:val="20"/>
          <w:szCs w:val="20"/>
        </w:rPr>
        <w:br/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Bachelor’s Degree Equivalent –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UX/Product Design Validated via 17+ Years of UX Practice and 75+ Professional Certifications</w:t>
      </w:r>
      <w:r w:rsidRPr="00217153">
        <w:rPr>
          <w:rFonts w:ascii="Roboto" w:eastAsia="Roboto" w:hAnsi="Roboto" w:cs="Roboto"/>
          <w:b/>
          <w:color w:val="666666"/>
          <w:sz w:val="20"/>
          <w:szCs w:val="20"/>
        </w:rPr>
        <w:br/>
      </w:r>
      <w:r>
        <w:rPr>
          <w:rFonts w:ascii="Roboto" w:eastAsia="Roboto" w:hAnsi="Roboto" w:cs="Roboto"/>
          <w:b/>
          <w:color w:val="666666"/>
          <w:sz w:val="20"/>
          <w:szCs w:val="20"/>
        </w:rPr>
        <w:t xml:space="preserve">Associate of Science (AS), Digital Multimedia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Florida State College at Jacksonville</w:t>
      </w:r>
      <w:r w:rsidRPr="0002504A">
        <w:rPr>
          <w:rFonts w:ascii="Roboto" w:eastAsia="Roboto" w:hAnsi="Roboto" w:cs="Roboto"/>
          <w:color w:val="666666"/>
          <w:sz w:val="20"/>
          <w:szCs w:val="20"/>
        </w:rPr>
        <w:t xml:space="preserve"> | </w:t>
      </w:r>
      <w:r>
        <w:rPr>
          <w:rFonts w:ascii="Roboto" w:eastAsia="Roboto" w:hAnsi="Roboto" w:cs="Roboto"/>
          <w:color w:val="666666"/>
          <w:sz w:val="20"/>
          <w:szCs w:val="20"/>
        </w:rPr>
        <w:t xml:space="preserve">Honors: </w:t>
      </w:r>
      <w:r w:rsidRPr="00217153">
        <w:rPr>
          <w:rFonts w:ascii="Roboto Light" w:eastAsia="Roboto" w:hAnsi="Roboto Light" w:cs="Roboto"/>
          <w:color w:val="666666"/>
          <w:sz w:val="20"/>
          <w:szCs w:val="20"/>
        </w:rPr>
        <w:t>Phi Thet</w:t>
      </w:r>
      <w:r w:rsidRPr="00217153">
        <w:rPr>
          <w:rFonts w:ascii="Roboto Light" w:eastAsia="Roboto" w:hAnsi="Roboto Light" w:cs="Roboto"/>
          <w:color w:val="7F7F7F"/>
          <w:sz w:val="20"/>
          <w:szCs w:val="20"/>
        </w:rPr>
        <w:t>a Kappa</w:t>
      </w:r>
      <w:r>
        <w:rPr>
          <w:rFonts w:ascii="Roboto" w:eastAsia="Roboto" w:hAnsi="Roboto" w:cs="Roboto"/>
          <w:color w:val="7F7F7F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color w:val="7F7F7F"/>
          <w:sz w:val="20"/>
          <w:szCs w:val="20"/>
        </w:rPr>
        <w:br/>
      </w:r>
      <w:r>
        <w:rPr>
          <w:rFonts w:ascii="Montserrat" w:eastAsia="Montserrat" w:hAnsi="Montserrat" w:cs="Montserrat"/>
          <w:color w:val="7F7F7F"/>
          <w:sz w:val="20"/>
          <w:szCs w:val="20"/>
        </w:rPr>
        <w:br/>
      </w:r>
      <w:r>
        <w:rPr>
          <w:rFonts w:ascii="Roboto" w:eastAsia="Roboto" w:hAnsi="Roboto" w:cs="Roboto"/>
          <w:b/>
          <w:color w:val="4468B1"/>
          <w:sz w:val="20"/>
          <w:szCs w:val="20"/>
        </w:rPr>
        <w:t>MILITARY SERVICE</w:t>
      </w:r>
      <w:r>
        <w:rPr>
          <w:rFonts w:ascii="Roboto" w:eastAsia="Roboto" w:hAnsi="Roboto" w:cs="Roboto"/>
          <w:b/>
          <w:color w:val="4468B1"/>
          <w:sz w:val="20"/>
          <w:szCs w:val="20"/>
        </w:rPr>
        <w:br/>
      </w:r>
      <w:r>
        <w:rPr>
          <w:rFonts w:ascii="Roboto" w:eastAsia="Roboto" w:hAnsi="Roboto" w:cs="Roboto"/>
          <w:b/>
          <w:color w:val="595959"/>
          <w:sz w:val="20"/>
          <w:szCs w:val="20"/>
        </w:rPr>
        <w:t xml:space="preserve">US Navy Veteran - (8 Years Honorable Service) </w:t>
      </w:r>
      <w:r>
        <w:rPr>
          <w:rFonts w:ascii="Roboto" w:eastAsia="Roboto" w:hAnsi="Roboto" w:cs="Roboto"/>
          <w:color w:val="595959"/>
          <w:sz w:val="20"/>
          <w:szCs w:val="20"/>
        </w:rPr>
        <w:t>Aviation Launch &amp; Recovery</w:t>
      </w:r>
      <w:r>
        <w:rPr>
          <w:rFonts w:ascii="Roboto" w:eastAsia="Roboto" w:hAnsi="Roboto" w:cs="Roboto"/>
          <w:color w:val="595959"/>
          <w:sz w:val="20"/>
          <w:szCs w:val="20"/>
        </w:rPr>
        <w:br/>
      </w:r>
      <w:r>
        <w:rPr>
          <w:rFonts w:ascii="Roboto" w:eastAsia="Roboto" w:hAnsi="Roboto" w:cs="Roboto"/>
          <w:b/>
          <w:color w:val="595959"/>
          <w:sz w:val="20"/>
          <w:szCs w:val="20"/>
        </w:rPr>
        <w:t>Awards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color w:val="595959"/>
          <w:sz w:val="20"/>
          <w:szCs w:val="20"/>
        </w:rPr>
        <w:t>Global War on Terrorism Service Medal | Global War on Terrorism Expeditionary Medal | Navy Achievement Medal | National Defense Service Medal | Good Conduct Service Medal | Armed Forces Expeditionary Medal</w:t>
      </w:r>
    </w:p>
    <w:p w14:paraId="113D1608" w14:textId="77777777" w:rsidR="00A30D99" w:rsidRDefault="00A30D99"/>
    <w:sectPr w:rsidR="00A30D99" w:rsidSect="001047AA">
      <w:pgSz w:w="12240" w:h="15840"/>
      <w:pgMar w:top="630" w:right="1080" w:bottom="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0315"/>
    <w:multiLevelType w:val="multilevel"/>
    <w:tmpl w:val="F9524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DC5166"/>
    <w:multiLevelType w:val="multilevel"/>
    <w:tmpl w:val="EA42A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2D3B48"/>
    <w:multiLevelType w:val="multilevel"/>
    <w:tmpl w:val="BDACF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6277500">
    <w:abstractNumId w:val="2"/>
  </w:num>
  <w:num w:numId="2" w16cid:durableId="918833358">
    <w:abstractNumId w:val="0"/>
  </w:num>
  <w:num w:numId="3" w16cid:durableId="197100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AA"/>
    <w:rsid w:val="000D366C"/>
    <w:rsid w:val="001047AA"/>
    <w:rsid w:val="005F52F6"/>
    <w:rsid w:val="009B1CC6"/>
    <w:rsid w:val="00A30D99"/>
    <w:rsid w:val="00D500F7"/>
    <w:rsid w:val="00D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E869"/>
  <w15:chartTrackingRefBased/>
  <w15:docId w15:val="{20DCAEC9-14CC-40D1-803F-2538234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7A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shamarbeno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amarbeno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marbenoit.com/" TargetMode="External"/><Relationship Id="rId5" Type="http://schemas.openxmlformats.org/officeDocument/2006/relationships/hyperlink" Target="http://www.shamarbenoi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4186</Characters>
  <Application>Microsoft Office Word</Application>
  <DocSecurity>0</DocSecurity>
  <Lines>78</Lines>
  <Paragraphs>27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Shamar Benoit</dc:creator>
  <cp:keywords/>
  <dc:description/>
  <cp:lastModifiedBy>Shamar Benoit</cp:lastModifiedBy>
  <cp:revision>2</cp:revision>
  <dcterms:created xsi:type="dcterms:W3CDTF">2026-05-07T21:59:00Z</dcterms:created>
  <dcterms:modified xsi:type="dcterms:W3CDTF">2026-05-07T21:59:00Z</dcterms:modified>
</cp:coreProperties>
</file>